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C290" w14:textId="592F390A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Ciechanów, dnia </w:t>
      </w:r>
      <w:r w:rsidR="00C42CAA">
        <w:rPr>
          <w:rFonts w:ascii="Arial" w:eastAsia="Times New Roman" w:hAnsi="Arial" w:cs="Arial"/>
          <w:sz w:val="20"/>
          <w:szCs w:val="20"/>
          <w:lang w:eastAsia="pl-PL"/>
        </w:rPr>
        <w:t>19</w:t>
      </w:r>
      <w:bookmarkStart w:id="0" w:name="_GoBack"/>
      <w:bookmarkEnd w:id="0"/>
      <w:r w:rsidRPr="00D35BA5">
        <w:rPr>
          <w:rFonts w:ascii="Arial" w:eastAsia="Times New Roman" w:hAnsi="Arial" w:cs="Arial"/>
          <w:sz w:val="20"/>
          <w:szCs w:val="20"/>
          <w:lang w:eastAsia="pl-PL"/>
        </w:rPr>
        <w:t>.0</w:t>
      </w:r>
      <w:r w:rsidR="004213C1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.2018 r.</w:t>
      </w:r>
    </w:p>
    <w:p w14:paraId="2665F56A" w14:textId="015D470B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AT-ZP / 2505 / </w:t>
      </w:r>
      <w:r w:rsidR="004213C1">
        <w:rPr>
          <w:rFonts w:ascii="Arial" w:eastAsia="Times New Roman" w:hAnsi="Arial" w:cs="Arial"/>
          <w:sz w:val="20"/>
          <w:szCs w:val="20"/>
          <w:lang w:eastAsia="pl-PL"/>
        </w:rPr>
        <w:t>34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/ PU 18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77777777" w:rsidR="00D35BA5" w:rsidRP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069A76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48A948" w14:textId="089C362B" w:rsidR="00D35BA5" w:rsidRPr="00D35BA5" w:rsidRDefault="00D35BA5" w:rsidP="00D35BA5">
      <w:pPr>
        <w:tabs>
          <w:tab w:val="left" w:pos="600"/>
          <w:tab w:val="center" w:pos="4736"/>
        </w:tabs>
        <w:spacing w:after="0" w:line="240" w:lineRule="auto"/>
        <w:ind w:left="6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r w:rsidRPr="00D35BA5">
        <w:rPr>
          <w:rFonts w:ascii="Arial" w:eastAsia="Times New Roman" w:hAnsi="Arial" w:cs="Arial"/>
          <w:i/>
          <w:sz w:val="20"/>
          <w:szCs w:val="20"/>
          <w:lang w:eastAsia="pl-PL"/>
        </w:rPr>
        <w:t>dotyczy: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postępowania na </w:t>
      </w: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dostawę </w:t>
      </w:r>
      <w:r w:rsidR="004213C1">
        <w:rPr>
          <w:rFonts w:ascii="Arial" w:eastAsia="Times New Roman" w:hAnsi="Arial" w:cs="Arial"/>
          <w:b/>
          <w:sz w:val="20"/>
          <w:szCs w:val="20"/>
          <w:lang w:eastAsia="pl-PL"/>
        </w:rPr>
        <w:t>jaj kurzych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="004213C1">
        <w:rPr>
          <w:rFonts w:ascii="Arial" w:eastAsia="Times New Roman" w:hAnsi="Arial" w:cs="Arial"/>
          <w:b/>
          <w:sz w:val="20"/>
          <w:szCs w:val="20"/>
          <w:lang w:eastAsia="pl-PL"/>
        </w:rPr>
        <w:t>34</w:t>
      </w: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>/PU/18)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05979A0C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>
        <w:rPr>
          <w:rFonts w:ascii="Arial" w:hAnsi="Arial" w:cs="Arial"/>
          <w:b/>
        </w:rPr>
        <w:t>zostaje</w:t>
      </w:r>
      <w:r w:rsidRPr="00153BF5">
        <w:rPr>
          <w:rFonts w:ascii="Arial" w:hAnsi="Arial" w:cs="Arial"/>
          <w:b/>
        </w:rPr>
        <w:t xml:space="preserve"> przedłużony</w:t>
      </w:r>
      <w:r>
        <w:rPr>
          <w:rFonts w:ascii="Arial" w:hAnsi="Arial" w:cs="Arial"/>
        </w:rPr>
        <w:t xml:space="preserve"> </w:t>
      </w:r>
      <w:r w:rsidRPr="005F1202">
        <w:rPr>
          <w:rFonts w:ascii="Arial" w:hAnsi="Arial" w:cs="Arial"/>
          <w:b/>
        </w:rPr>
        <w:t>termin składania ofert</w:t>
      </w:r>
      <w:r w:rsidRPr="005F120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do dnia 2</w:t>
      </w:r>
      <w:r w:rsidR="004213C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.0</w:t>
      </w:r>
      <w:r w:rsidR="004213C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.2018 r. godz. 10:00 i otwarcia 2</w:t>
      </w:r>
      <w:r w:rsidR="004213C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.0</w:t>
      </w:r>
      <w:r w:rsidR="004213C1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.2018 r.</w:t>
      </w:r>
      <w:r w:rsidRPr="005F120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godz. 10:30.</w:t>
      </w:r>
    </w:p>
    <w:p w14:paraId="42FF2E43" w14:textId="77777777" w:rsidR="009D28E9" w:rsidRDefault="009D28E9"/>
    <w:sectPr w:rsidR="009D2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4213C1"/>
    <w:rsid w:val="009D28E9"/>
    <w:rsid w:val="00C42CAA"/>
    <w:rsid w:val="00D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2018-02-12T07:09:00Z</dcterms:created>
  <dcterms:modified xsi:type="dcterms:W3CDTF">2018-04-20T07:53:00Z</dcterms:modified>
</cp:coreProperties>
</file>